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0"/>
        <w:ind w:left="0" w:right="115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CEM/DGO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tabs>
          <w:tab w:pos="688" w:val="left" w:leader="none"/>
        </w:tabs>
        <w:spacing w:before="24"/>
        <w:ind w:left="340"/>
        <w:jc w:val="center"/>
      </w:pPr>
      <w:r>
        <w:rPr/>
        <w:t>-</w:t>
        <w:tab/>
        <w:t>Carta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Exposición</w:t>
      </w:r>
      <w:r>
        <w:rPr>
          <w:spacing w:val="-3"/>
        </w:rPr>
        <w:t> </w:t>
      </w:r>
      <w:r>
        <w:rPr/>
        <w:t>de Motivos -</w:t>
      </w:r>
    </w:p>
    <w:p>
      <w:pPr>
        <w:pStyle w:val="BodyText"/>
      </w:pPr>
    </w:p>
    <w:p>
      <w:pPr>
        <w:pStyle w:val="BodyText"/>
      </w:pPr>
    </w:p>
    <w:p>
      <w:pPr>
        <w:spacing w:before="213"/>
        <w:ind w:left="102" w:right="114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Una carta de exposición de motivos es un tipo de ensayo libre que es solicitado por las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universidades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como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parte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requisitos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ingreso.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Tiene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como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objetivo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conocer</w:t>
      </w:r>
      <w:r>
        <w:rPr>
          <w:rFonts w:ascii="Times New Roman" w:hAnsi="Times New Roman"/>
          <w:i/>
          <w:spacing w:val="-58"/>
          <w:sz w:val="24"/>
        </w:rPr>
        <w:t> </w:t>
      </w:r>
      <w:r>
        <w:rPr>
          <w:rFonts w:ascii="Times New Roman" w:hAnsi="Times New Roman"/>
          <w:i/>
          <w:sz w:val="24"/>
        </w:rPr>
        <w:t>más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acerca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su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personalidad,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intereses,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metas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académicas,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habilidades</w:t>
      </w:r>
      <w:r>
        <w:rPr>
          <w:rFonts w:ascii="Times New Roman" w:hAnsi="Times New Roman"/>
          <w:i/>
          <w:spacing w:val="61"/>
          <w:sz w:val="24"/>
        </w:rPr>
        <w:t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motivaciones que se tienen respecto al Doctorado en Gestión de las Organizaciones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(DGO).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02" w:right="1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lo anterior, redacte con claridad su Carta de Exposición de Motivos considerando 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menos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los siguientes aspectos: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3"/>
          <w:sz w:val="24"/>
        </w:rPr>
        <w:t> </w:t>
      </w:r>
      <w:r>
        <w:rPr>
          <w:sz w:val="24"/>
        </w:rPr>
        <w:t>plena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presenta.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6" w:hanging="360"/>
        <w:jc w:val="left"/>
        <w:rPr>
          <w:sz w:val="24"/>
        </w:rPr>
      </w:pPr>
      <w:r>
        <w:rPr>
          <w:sz w:val="24"/>
        </w:rPr>
        <w:t>Razones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estudiar</w:t>
      </w:r>
      <w:r>
        <w:rPr>
          <w:spacing w:val="48"/>
          <w:sz w:val="24"/>
        </w:rPr>
        <w:t> </w:t>
      </w:r>
      <w:r>
        <w:rPr>
          <w:sz w:val="24"/>
        </w:rPr>
        <w:t>un</w:t>
      </w:r>
      <w:r>
        <w:rPr>
          <w:spacing w:val="45"/>
          <w:sz w:val="24"/>
        </w:rPr>
        <w:t> </w:t>
      </w:r>
      <w:r>
        <w:rPr>
          <w:sz w:val="24"/>
        </w:rPr>
        <w:t>doctorado</w:t>
      </w:r>
      <w:r>
        <w:rPr>
          <w:spacing w:val="46"/>
          <w:sz w:val="24"/>
        </w:rPr>
        <w:t> </w:t>
      </w:r>
      <w:r>
        <w:rPr>
          <w:sz w:val="24"/>
        </w:rPr>
        <w:t>y,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particular,</w:t>
      </w:r>
      <w:r>
        <w:rPr>
          <w:spacing w:val="49"/>
          <w:sz w:val="24"/>
        </w:rPr>
        <w:t> </w:t>
      </w:r>
      <w:r>
        <w:rPr>
          <w:sz w:val="24"/>
        </w:rPr>
        <w:t>el</w:t>
      </w:r>
      <w:r>
        <w:rPr>
          <w:spacing w:val="45"/>
          <w:sz w:val="24"/>
        </w:rPr>
        <w:t> </w:t>
      </w:r>
      <w:r>
        <w:rPr>
          <w:sz w:val="24"/>
        </w:rPr>
        <w:t>Doctorado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Organizaciones.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10" w:right="0" w:hanging="3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qué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pretende</w:t>
      </w:r>
      <w:r>
        <w:rPr>
          <w:spacing w:val="-1"/>
          <w:sz w:val="24"/>
        </w:rPr>
        <w:t> </w:t>
      </w:r>
      <w:r>
        <w:rPr>
          <w:sz w:val="24"/>
        </w:rPr>
        <w:t>cursarlo y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qué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lugar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6" w:hanging="360"/>
        <w:jc w:val="left"/>
        <w:rPr>
          <w:sz w:val="24"/>
        </w:rPr>
      </w:pPr>
      <w:r>
        <w:rPr>
          <w:sz w:val="24"/>
        </w:rPr>
        <w:t>Explique</w:t>
      </w:r>
      <w:r>
        <w:rPr>
          <w:spacing w:val="33"/>
          <w:sz w:val="24"/>
        </w:rPr>
        <w:t> </w:t>
      </w:r>
      <w:r>
        <w:rPr>
          <w:sz w:val="24"/>
        </w:rPr>
        <w:t>brevemente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cuál</w:t>
      </w:r>
      <w:r>
        <w:rPr>
          <w:spacing w:val="33"/>
          <w:sz w:val="24"/>
        </w:rPr>
        <w:t> </w:t>
      </w:r>
      <w:r>
        <w:rPr>
          <w:sz w:val="24"/>
        </w:rPr>
        <w:t>línea</w:t>
      </w:r>
      <w:r>
        <w:rPr>
          <w:spacing w:val="33"/>
          <w:sz w:val="24"/>
        </w:rPr>
        <w:t> </w:t>
      </w:r>
      <w:r>
        <w:rPr>
          <w:sz w:val="24"/>
        </w:rPr>
        <w:t>general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formación</w:t>
      </w:r>
      <w:r>
        <w:rPr>
          <w:spacing w:val="33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interesa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cual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experiencia</w:t>
      </w:r>
      <w:r>
        <w:rPr>
          <w:spacing w:val="1"/>
          <w:sz w:val="24"/>
        </w:rPr>
        <w:t> </w:t>
      </w:r>
      <w:r>
        <w:rPr>
          <w:sz w:val="24"/>
        </w:rPr>
        <w:t>al respecto.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3" w:after="0"/>
        <w:ind w:left="821" w:right="126" w:hanging="360"/>
        <w:jc w:val="left"/>
        <w:rPr>
          <w:sz w:val="24"/>
        </w:rPr>
      </w:pPr>
      <w:r>
        <w:rPr>
          <w:sz w:val="24"/>
        </w:rPr>
        <w:t>Describa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59"/>
          <w:sz w:val="24"/>
        </w:rPr>
        <w:t> </w:t>
      </w:r>
      <w:r>
        <w:rPr>
          <w:sz w:val="24"/>
        </w:rPr>
        <w:t>historia</w:t>
      </w:r>
      <w:r>
        <w:rPr>
          <w:spacing w:val="3"/>
          <w:sz w:val="24"/>
        </w:rPr>
        <w:t> </w:t>
      </w:r>
      <w:r>
        <w:rPr>
          <w:sz w:val="24"/>
        </w:rPr>
        <w:t>académica</w:t>
      </w:r>
      <w:r>
        <w:rPr>
          <w:spacing w:val="3"/>
          <w:sz w:val="24"/>
        </w:rPr>
        <w:t> </w:t>
      </w:r>
      <w:r>
        <w:rPr>
          <w:sz w:val="24"/>
        </w:rPr>
        <w:t>(licenciatura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adelante),</w:t>
      </w:r>
      <w:r>
        <w:rPr>
          <w:spacing w:val="1"/>
          <w:sz w:val="24"/>
        </w:rPr>
        <w:t> </w:t>
      </w:r>
      <w:r>
        <w:rPr>
          <w:sz w:val="24"/>
        </w:rPr>
        <w:t>experiencia</w:t>
      </w:r>
      <w:r>
        <w:rPr>
          <w:spacing w:val="-57"/>
          <w:sz w:val="24"/>
        </w:rPr>
        <w:t> </w:t>
      </w:r>
      <w:r>
        <w:rPr>
          <w:sz w:val="24"/>
        </w:rPr>
        <w:t>profesional,</w:t>
      </w:r>
      <w:r>
        <w:rPr>
          <w:spacing w:val="-1"/>
          <w:sz w:val="24"/>
        </w:rPr>
        <w:t> </w:t>
      </w:r>
      <w:r>
        <w:rPr>
          <w:sz w:val="24"/>
        </w:rPr>
        <w:t>logros y metas</w:t>
      </w:r>
      <w:r>
        <w:rPr>
          <w:spacing w:val="-1"/>
          <w:sz w:val="24"/>
        </w:rPr>
        <w:t> </w:t>
      </w:r>
      <w:r>
        <w:rPr>
          <w:sz w:val="24"/>
        </w:rPr>
        <w:t>alcanzadas.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2" w:after="0"/>
        <w:ind w:left="810" w:right="0" w:hanging="349"/>
        <w:jc w:val="left"/>
        <w:rPr>
          <w:sz w:val="24"/>
        </w:rPr>
      </w:pP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perspectiva/prospectiva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vez obtenido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grado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doctor.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23" w:hanging="360"/>
        <w:jc w:val="left"/>
        <w:rPr>
          <w:sz w:val="24"/>
        </w:rPr>
      </w:pPr>
      <w:r>
        <w:rPr>
          <w:sz w:val="24"/>
        </w:rPr>
        <w:t>Cómo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relaciona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DGO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9"/>
          <w:sz w:val="24"/>
        </w:rPr>
        <w:t> </w:t>
      </w:r>
      <w:r>
        <w:rPr>
          <w:sz w:val="24"/>
        </w:rPr>
        <w:t>sus</w:t>
      </w:r>
      <w:r>
        <w:rPr>
          <w:spacing w:val="8"/>
          <w:sz w:val="24"/>
        </w:rPr>
        <w:t> </w:t>
      </w:r>
      <w:r>
        <w:rPr>
          <w:sz w:val="24"/>
        </w:rPr>
        <w:t>actividades</w:t>
      </w:r>
      <w:r>
        <w:rPr>
          <w:spacing w:val="9"/>
          <w:sz w:val="24"/>
        </w:rPr>
        <w:t> </w:t>
      </w:r>
      <w:r>
        <w:rPr>
          <w:sz w:val="24"/>
        </w:rPr>
        <w:t>académicas,</w:t>
      </w:r>
      <w:r>
        <w:rPr>
          <w:spacing w:val="9"/>
          <w:sz w:val="24"/>
        </w:rPr>
        <w:t> </w:t>
      </w:r>
      <w:r>
        <w:rPr>
          <w:sz w:val="24"/>
        </w:rPr>
        <w:t>laborales</w:t>
      </w:r>
      <w:r>
        <w:rPr>
          <w:spacing w:val="8"/>
          <w:sz w:val="24"/>
        </w:rPr>
        <w:t> </w:t>
      </w:r>
      <w:r>
        <w:rPr>
          <w:sz w:val="24"/>
        </w:rPr>
        <w:t>y/o</w:t>
      </w:r>
      <w:r>
        <w:rPr>
          <w:spacing w:val="-57"/>
          <w:sz w:val="24"/>
        </w:rPr>
        <w:t> </w:t>
      </w:r>
      <w:r>
        <w:rPr>
          <w:sz w:val="24"/>
        </w:rPr>
        <w:t>profesionales.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" w:right="5398"/>
      </w:pPr>
      <w:r>
        <w:rPr/>
        <w:t>Nombre y firma del aspirante:</w:t>
      </w:r>
      <w:r>
        <w:rPr>
          <w:spacing w:val="-57"/>
        </w:rPr>
        <w:t> </w:t>
      </w:r>
      <w:r>
        <w:rPr/>
        <w:t>Sede</w:t>
      </w:r>
      <w:r>
        <w:rPr>
          <w:spacing w:val="-1"/>
        </w:rPr>
        <w:t> </w:t>
      </w:r>
      <w:r>
        <w:rPr/>
        <w:t>elegida:</w:t>
      </w:r>
    </w:p>
    <w:p>
      <w:pPr>
        <w:pStyle w:val="BodyText"/>
        <w:spacing w:before="51"/>
        <w:ind w:left="102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entrega:</w:t>
      </w:r>
    </w:p>
    <w:sectPr>
      <w:type w:val="continuous"/>
      <w:pgSz w:w="11910" w:h="16840"/>
      <w:pgMar w:top="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348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Palatino Linotype" w:hAnsi="Palatino Linotype" w:eastAsia="Palatino Linotype" w:cs="Palatino Linotyp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2021-02-24T21:23:27Z</dcterms:created>
  <dcterms:modified xsi:type="dcterms:W3CDTF">2021-02-24T21:23:27Z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